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1B" w:rsidRPr="00617850" w:rsidRDefault="0010771B" w:rsidP="0061785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  <w:r w:rsidRPr="00617850">
        <w:rPr>
          <w:rFonts w:ascii="Cambria" w:hAnsi="Cambria"/>
          <w:color w:val="17365D"/>
          <w:spacing w:val="5"/>
          <w:kern w:val="28"/>
          <w:sz w:val="52"/>
          <w:szCs w:val="52"/>
        </w:rPr>
        <w:t>TOWN OF MIDLAND</w:t>
      </w:r>
    </w:p>
    <w:p w:rsidR="0010771B" w:rsidRPr="00B34FE8" w:rsidRDefault="0010771B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:rsidR="0010771B" w:rsidRDefault="0010771B" w:rsidP="0014313E">
      <w:pPr>
        <w:pStyle w:val="NoSpacing"/>
        <w:rPr>
          <w:sz w:val="20"/>
          <w:szCs w:val="20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July 9, 2019</w:t>
      </w:r>
    </w:p>
    <w:p w:rsidR="0010771B" w:rsidRDefault="0010771B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10771B" w:rsidRDefault="0010771B" w:rsidP="00DF26EE">
      <w:pPr>
        <w:pStyle w:val="NoSpacing"/>
      </w:pPr>
      <w:r w:rsidRPr="008644CC">
        <w:t xml:space="preserve">The Town Board of the Town of Midland met in regular session on </w:t>
      </w:r>
      <w:r>
        <w:t xml:space="preserve">Tuesday, July 9, 2019, at 7:00 </w:t>
      </w:r>
      <w:r w:rsidRPr="008644CC">
        <w:t xml:space="preserve">PM in the Town Hall with the following members present:  </w:t>
      </w:r>
      <w:r>
        <w:t xml:space="preserve">Jared Fosheim, Keith Garrigan, Trent Manecke, Utility Operator Lawrence Stroppel and </w:t>
      </w:r>
      <w:r w:rsidRPr="008644CC">
        <w:t>F</w:t>
      </w:r>
      <w:r>
        <w:t>inance Officer Michelle Meinzer</w:t>
      </w:r>
      <w:r w:rsidRPr="008644CC">
        <w:t>.</w:t>
      </w:r>
    </w:p>
    <w:p w:rsidR="0010771B" w:rsidRDefault="0010771B" w:rsidP="00DF26EE">
      <w:pPr>
        <w:pStyle w:val="NoSpacing"/>
      </w:pPr>
      <w:r>
        <w:t>Also present: Mary Jo Jones, Marinda Parks, Asher Parks, Teagan Flom-Parks, Morris Daly, Beth Flom, David Flom, Town of Midland’s Attorney Stephanie Trask, Clint Jensen, Sheriff Koester and Deputy Tim Quinn, Bandy Weigandt and Linda Sinclair.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The meeting was called to order by President Fosheim followed by the Pledge of Allegiance.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 xml:space="preserve">Garrigan made a motion, second by Manecke to approve the agenda.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M</w:t>
      </w:r>
      <w:r w:rsidRPr="008644CC">
        <w:t xml:space="preserve">inutes from </w:t>
      </w:r>
      <w:r>
        <w:t xml:space="preserve">the June 11, 2019 </w:t>
      </w:r>
      <w:r w:rsidRPr="008644CC">
        <w:t>meeting</w:t>
      </w:r>
      <w:r>
        <w:t xml:space="preserve"> </w:t>
      </w:r>
      <w:r w:rsidRPr="008644CC">
        <w:t xml:space="preserve">were approved </w:t>
      </w:r>
      <w:r>
        <w:t xml:space="preserve">by Garrigan, second by Manecke, </w:t>
      </w:r>
      <w:r w:rsidRPr="008644CC">
        <w:t>as published.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Morris Daly met with the Board to file a complaint regarding barking dogs belonging to Marinda Parks.  Also discussed the number of pets allowed according to Ordinance #144.</w:t>
      </w:r>
    </w:p>
    <w:p w:rsidR="0010771B" w:rsidRDefault="0010771B" w:rsidP="00DF26EE">
      <w:pPr>
        <w:pStyle w:val="NoSpacing"/>
      </w:pPr>
      <w:r>
        <w:t xml:space="preserve"> </w:t>
      </w:r>
    </w:p>
    <w:p w:rsidR="0010771B" w:rsidRDefault="0010771B" w:rsidP="00DF26EE">
      <w:pPr>
        <w:pStyle w:val="NoSpacing"/>
      </w:pPr>
      <w:r>
        <w:t>Attorney Trask, Sheriff Koester, Deputy Quinn and Board members discussed Ordinance #144 entitled Disturbing the Peace. Attorney Trask offered suggestions for consideration and asked for input at next Board meeting which will be held on August 13</w:t>
      </w:r>
      <w:r w:rsidRPr="00E14D94">
        <w:rPr>
          <w:vertAlign w:val="superscript"/>
        </w:rPr>
        <w:t>th</w:t>
      </w:r>
      <w:r>
        <w:t xml:space="preserve">.   Attorney Trask focused on defining the number of animals per lot/distribution between multiple lots, revising the duration of time for corrective action (currently 48 hours), increasing the fine for non-compliance, increasing of number of resident complaints required to trigger law enforcement procedure. Attorney Trask encouraged everyone to consider the issue and to be prepared with input at our August meeting.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A 1</w:t>
      </w:r>
      <w:r w:rsidRPr="00F47D0F">
        <w:rPr>
          <w:vertAlign w:val="superscript"/>
        </w:rPr>
        <w:t>st</w:t>
      </w:r>
      <w:r>
        <w:t xml:space="preserve"> Reading of Ordinance #150’s current proposed revisions was had, however, additional revisions were identified.  Attorney Trask and Finance Officer met to review and make changes to reflect the decisions/motions of the Town Board. Such revisions will be presented for approval at our next Board meeting in August.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A motion was made by Manecke, second by Garrigan to lower the water rate by $5.00 and add it to the sewer rate.  Our monthly utility bill will remain the same with this change.</w:t>
      </w:r>
    </w:p>
    <w:p w:rsidR="0010771B" w:rsidRDefault="0010771B" w:rsidP="00DF26EE">
      <w:pPr>
        <w:pStyle w:val="NoSpacing"/>
      </w:pPr>
      <w:r>
        <w:t xml:space="preserve">A motion was made by Manecke, second by Garrigan to raise the Municipal Utilities Deposit by $50.00 to $200.00 for all new applicants.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Sheriff Koester reminded the Board of the upcoming meeting regarding the pipeline on July 24, 2019 at 6:30 in Philip. Also there is a First Responder meeting on the 15</w:t>
      </w:r>
      <w:r w:rsidRPr="00DA38A3">
        <w:rPr>
          <w:vertAlign w:val="superscript"/>
        </w:rPr>
        <w:t>th</w:t>
      </w:r>
      <w:r>
        <w:t xml:space="preserve"> of July in Philip.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Discussed water contract with TransCanada Keystone Pipeline, LP.  Discussed options/questions which need to be changed on the contract before signing.  President Fosheim will call about changes to proposed contract.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Signed paperwork for Restricted Use Site renewal.</w:t>
      </w:r>
    </w:p>
    <w:p w:rsidR="0010771B" w:rsidRDefault="0010771B" w:rsidP="00DF26EE">
      <w:pPr>
        <w:pStyle w:val="NoSpacing"/>
      </w:pPr>
      <w:r>
        <w:t xml:space="preserve">A motion was made by Manecke, second by Garrigan to take part in the Central South Dakota Enhancement District for the program year of January 1 through December 31, 2020 under the existing Joint Powers Agreement by obligating itself to financial support.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Board President signed Mosquito Grant paperwork.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 xml:space="preserve">Public Comments: Linda Sinclair met with Board to discuss grants for the Midland Pioneer Museum.  </w:t>
      </w:r>
    </w:p>
    <w:p w:rsidR="0010771B" w:rsidRDefault="0010771B" w:rsidP="00DF26EE">
      <w:pPr>
        <w:pStyle w:val="NoSpacing"/>
      </w:pPr>
    </w:p>
    <w:p w:rsidR="0010771B" w:rsidRDefault="0010771B" w:rsidP="007970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Utility Operator report: Discussed park use:  Terri Anderson asked for park on July 16, 4-H group will hold it’s fun day on the 18</w:t>
      </w:r>
      <w:r w:rsidRPr="00587B07">
        <w:rPr>
          <w:vertAlign w:val="superscript"/>
        </w:rPr>
        <w:t>th</w:t>
      </w:r>
      <w:r>
        <w:t>, and on the 20</w:t>
      </w:r>
      <w:r w:rsidRPr="00587B07">
        <w:rPr>
          <w:vertAlign w:val="superscript"/>
        </w:rPr>
        <w:t>th</w:t>
      </w:r>
      <w:r>
        <w:t xml:space="preserve"> Kaycee Jones reserved it. </w:t>
      </w:r>
    </w:p>
    <w:p w:rsidR="0010771B" w:rsidRDefault="0010771B" w:rsidP="007970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Also discussed overgrown lots and town clean-up of them, Town Park playground equipment, Memorial Planters installed and chip sealing of roads.</w:t>
      </w:r>
    </w:p>
    <w:p w:rsidR="0010771B" w:rsidRDefault="0010771B" w:rsidP="007970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10771B" w:rsidRDefault="0010771B" w:rsidP="00DF26EE">
      <w:pPr>
        <w:pStyle w:val="NoSpacing"/>
      </w:pPr>
      <w:r>
        <w:t>A motion was made by Garrigan, second by Manecke to approve the following claims: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 $ 515.76</w:t>
      </w:r>
    </w:p>
    <w:p w:rsidR="0010771B" w:rsidRDefault="0010771B" w:rsidP="00DF26EE">
      <w:pPr>
        <w:pStyle w:val="NoSpacing"/>
      </w:pPr>
      <w:r>
        <w:t>Core &amp; Main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   79.00</w:t>
      </w:r>
    </w:p>
    <w:p w:rsidR="0010771B" w:rsidRDefault="0010771B" w:rsidP="00DF26EE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    50.22</w:t>
      </w:r>
    </w:p>
    <w:p w:rsidR="0010771B" w:rsidRDefault="0010771B" w:rsidP="00A6395A">
      <w:pPr>
        <w:pStyle w:val="NoSpacing"/>
      </w:pPr>
      <w:r>
        <w:t>Electronic Fed. Tax Payment System        Employee Tax</w:t>
      </w:r>
      <w:r>
        <w:tab/>
      </w:r>
      <w:r>
        <w:tab/>
        <w:t xml:space="preserve">             </w:t>
      </w:r>
      <w:r>
        <w:tab/>
        <w:t xml:space="preserve"> </w:t>
      </w:r>
      <w:r>
        <w:tab/>
        <w:t xml:space="preserve">  1543.34</w:t>
      </w:r>
    </w:p>
    <w:p w:rsidR="0010771B" w:rsidRDefault="0010771B" w:rsidP="00DF26EE">
      <w:pPr>
        <w:pStyle w:val="NoSpacing"/>
      </w:pPr>
      <w:r>
        <w:t xml:space="preserve">Lawrence Stroppel      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3107.60</w:t>
      </w:r>
    </w:p>
    <w:p w:rsidR="0010771B" w:rsidRDefault="0010771B" w:rsidP="00DF26EE">
      <w:pPr>
        <w:pStyle w:val="NoSpacing"/>
      </w:pPr>
      <w:r>
        <w:t>Lawrence Stroppel</w:t>
      </w:r>
      <w:r>
        <w:tab/>
      </w:r>
      <w:r>
        <w:tab/>
      </w:r>
      <w:r>
        <w:tab/>
        <w:t>Vehicle/phone</w:t>
      </w:r>
      <w:r>
        <w:tab/>
      </w:r>
      <w:r>
        <w:tab/>
      </w:r>
      <w:r>
        <w:tab/>
      </w:r>
      <w:r>
        <w:tab/>
        <w:t xml:space="preserve">    200.00</w:t>
      </w:r>
    </w:p>
    <w:p w:rsidR="0010771B" w:rsidRDefault="0010771B" w:rsidP="00DF26EE">
      <w:pPr>
        <w:pStyle w:val="NoSpacing"/>
      </w:pPr>
      <w:r>
        <w:t>Leroy Fedderson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1196.87</w:t>
      </w:r>
    </w:p>
    <w:p w:rsidR="0010771B" w:rsidRDefault="0010771B" w:rsidP="00DF26EE">
      <w:pPr>
        <w:pStyle w:val="NoSpacing"/>
      </w:pPr>
      <w:r>
        <w:t>Michelle Meinzer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763.25</w:t>
      </w:r>
    </w:p>
    <w:p w:rsidR="0010771B" w:rsidRDefault="0010771B" w:rsidP="007D36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>
        <w:t>Michelle Meinzer</w:t>
      </w:r>
      <w:r>
        <w:tab/>
      </w:r>
      <w:r>
        <w:tab/>
      </w:r>
      <w:r>
        <w:tab/>
        <w:t>Phone</w:t>
      </w:r>
      <w:r>
        <w:tab/>
      </w:r>
      <w:r>
        <w:tab/>
        <w:t xml:space="preserve">                                                  50.00</w:t>
      </w:r>
    </w:p>
    <w:p w:rsidR="0010771B" w:rsidRDefault="0010771B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  <w:t xml:space="preserve">    683.48</w:t>
      </w:r>
      <w:r>
        <w:tab/>
      </w:r>
    </w:p>
    <w:p w:rsidR="0010771B" w:rsidRDefault="0010771B" w:rsidP="00DF26EE">
      <w:pPr>
        <w:pStyle w:val="NoSpacing"/>
      </w:pPr>
      <w:r>
        <w:t xml:space="preserve">Golden West </w:t>
      </w:r>
      <w:r>
        <w:tab/>
      </w:r>
      <w:r>
        <w:tab/>
      </w:r>
      <w:r>
        <w:tab/>
      </w:r>
      <w:r>
        <w:tab/>
        <w:t>Phone/Internet</w:t>
      </w:r>
      <w:r>
        <w:tab/>
      </w:r>
      <w:r>
        <w:tab/>
      </w:r>
      <w:r>
        <w:tab/>
      </w:r>
      <w:r>
        <w:tab/>
        <w:t xml:space="preserve">    153.31</w:t>
      </w:r>
      <w:r>
        <w:tab/>
        <w:t xml:space="preserve">    </w:t>
      </w:r>
    </w:p>
    <w:p w:rsidR="0010771B" w:rsidRDefault="0010771B" w:rsidP="00DF26EE">
      <w:pPr>
        <w:pStyle w:val="NoSpacing"/>
      </w:pPr>
      <w:r>
        <w:t>Health Pool of South Dakota</w:t>
      </w:r>
      <w:r>
        <w:tab/>
        <w:t xml:space="preserve"> </w:t>
      </w:r>
      <w:r>
        <w:tab/>
        <w:t>Employee Insurance</w:t>
      </w:r>
      <w:r>
        <w:tab/>
      </w:r>
      <w:r>
        <w:tab/>
      </w:r>
      <w:r>
        <w:tab/>
        <w:t xml:space="preserve">    671.37</w:t>
      </w:r>
    </w:p>
    <w:p w:rsidR="0010771B" w:rsidRDefault="0010771B" w:rsidP="00DF26EE">
      <w:pPr>
        <w:pStyle w:val="NoSpacing"/>
      </w:pPr>
      <w:r>
        <w:t>Heartland Waste</w:t>
      </w:r>
      <w:r>
        <w:tab/>
      </w:r>
      <w:r>
        <w:tab/>
      </w:r>
      <w:r>
        <w:tab/>
        <w:t>Refuse Service</w:t>
      </w:r>
      <w:r>
        <w:tab/>
      </w:r>
      <w:r>
        <w:tab/>
      </w:r>
      <w:r>
        <w:tab/>
      </w:r>
      <w:r>
        <w:tab/>
        <w:t xml:space="preserve"> 1449.00</w:t>
      </w:r>
    </w:p>
    <w:p w:rsidR="0010771B" w:rsidRDefault="0010771B" w:rsidP="00DF26EE">
      <w:pPr>
        <w:pStyle w:val="NoSpacing"/>
      </w:pPr>
      <w:r>
        <w:t>Ken’s Repair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  <w:t xml:space="preserve">    142.95</w:t>
      </w:r>
    </w:p>
    <w:p w:rsidR="0010771B" w:rsidRDefault="0010771B" w:rsidP="00DF26EE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</w:r>
      <w:r>
        <w:tab/>
        <w:t xml:space="preserve">  1250.98</w:t>
      </w:r>
    </w:p>
    <w:p w:rsidR="0010771B" w:rsidRDefault="0010771B" w:rsidP="00DF26EE">
      <w:pPr>
        <w:pStyle w:val="NoSpacing"/>
      </w:pPr>
      <w:r>
        <w:t>Midland Food &amp; Fuel</w:t>
      </w:r>
      <w:r>
        <w:tab/>
      </w:r>
      <w:r>
        <w:tab/>
      </w:r>
      <w:r>
        <w:tab/>
        <w:t>Fuel/lunch</w:t>
      </w:r>
      <w:r>
        <w:tab/>
      </w:r>
      <w:r>
        <w:tab/>
      </w:r>
      <w:r>
        <w:tab/>
      </w:r>
      <w:r>
        <w:tab/>
        <w:t xml:space="preserve">    326.00</w:t>
      </w:r>
    </w:p>
    <w:p w:rsidR="0010771B" w:rsidRDefault="0010771B" w:rsidP="00DF26EE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</w:r>
      <w:r>
        <w:tab/>
        <w:t xml:space="preserve">      42.51</w:t>
      </w:r>
    </w:p>
    <w:p w:rsidR="0010771B" w:rsidRDefault="0010771B" w:rsidP="00DF26EE">
      <w:pPr>
        <w:pStyle w:val="NoSpacing"/>
      </w:pPr>
      <w:r>
        <w:t>Quill Corporation</w:t>
      </w:r>
      <w:r>
        <w:tab/>
      </w:r>
      <w:r>
        <w:tab/>
      </w:r>
      <w:r>
        <w:tab/>
        <w:t>Office Supplies</w:t>
      </w:r>
      <w:r>
        <w:tab/>
      </w:r>
      <w:r>
        <w:tab/>
      </w:r>
      <w:r>
        <w:tab/>
      </w:r>
      <w:r>
        <w:tab/>
        <w:t xml:space="preserve">    632.35</w:t>
      </w:r>
    </w:p>
    <w:p w:rsidR="0010771B" w:rsidRDefault="0010771B" w:rsidP="00DF26EE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</w:r>
      <w:r>
        <w:tab/>
        <w:t xml:space="preserve">    117.33</w:t>
      </w:r>
    </w:p>
    <w:p w:rsidR="0010771B" w:rsidRDefault="0010771B" w:rsidP="00DF26EE">
      <w:pPr>
        <w:pStyle w:val="NoSpacing"/>
      </w:pPr>
      <w:r>
        <w:t>Summit Supply</w:t>
      </w:r>
      <w:r>
        <w:tab/>
      </w:r>
      <w:r>
        <w:tab/>
      </w:r>
      <w:r>
        <w:tab/>
      </w:r>
      <w:r>
        <w:tab/>
        <w:t>Concrete Planters</w:t>
      </w:r>
      <w:r>
        <w:tab/>
      </w:r>
      <w:r>
        <w:tab/>
      </w:r>
      <w:r>
        <w:tab/>
        <w:t xml:space="preserve">    860.39</w:t>
      </w:r>
    </w:p>
    <w:p w:rsidR="0010771B" w:rsidRDefault="0010771B" w:rsidP="00DF26EE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 358.41</w:t>
      </w:r>
      <w:r>
        <w:tab/>
      </w:r>
      <w:r>
        <w:tab/>
      </w:r>
    </w:p>
    <w:p w:rsidR="0010771B" w:rsidRDefault="0010771B" w:rsidP="000B17BC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</w:r>
      <w:r>
        <w:tab/>
        <w:t xml:space="preserve">    951.97</w:t>
      </w:r>
    </w:p>
    <w:p w:rsidR="0010771B" w:rsidRDefault="0010771B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Water Supply</w:t>
      </w:r>
      <w:r>
        <w:tab/>
      </w:r>
      <w:r>
        <w:tab/>
      </w:r>
      <w:r>
        <w:tab/>
        <w:t xml:space="preserve">             1275.00</w:t>
      </w:r>
    </w:p>
    <w:p w:rsidR="0010771B" w:rsidRDefault="0010771B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Jason Harry</w:t>
      </w:r>
      <w:r>
        <w:tab/>
      </w:r>
      <w:r>
        <w:tab/>
      </w:r>
      <w:r>
        <w:tab/>
      </w:r>
      <w:r>
        <w:tab/>
        <w:t>Water Deposit Refund</w:t>
      </w:r>
      <w:r>
        <w:tab/>
      </w:r>
      <w:r>
        <w:tab/>
      </w:r>
      <w:r>
        <w:tab/>
        <w:t xml:space="preserve">      75.00</w:t>
      </w:r>
    </w:p>
    <w:p w:rsidR="0010771B" w:rsidRDefault="0010771B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:rsidR="0010771B" w:rsidRDefault="0010771B" w:rsidP="00DF26EE">
      <w:pPr>
        <w:pStyle w:val="NoSpacing"/>
      </w:pPr>
      <w:r>
        <w:t xml:space="preserve">There being no further business to come before the Board, the meeting adjourned.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_______________________________  _____________________________________________</w:t>
      </w:r>
    </w:p>
    <w:p w:rsidR="0010771B" w:rsidRDefault="0010771B" w:rsidP="00DF26EE">
      <w:pPr>
        <w:pStyle w:val="NoSpacing"/>
      </w:pPr>
      <w:r>
        <w:t xml:space="preserve">Michelle Meinzer, Finance Officer            Jared Fosheim, President </w:t>
      </w: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</w:p>
    <w:p w:rsidR="0010771B" w:rsidRDefault="0010771B" w:rsidP="00DF26EE">
      <w:pPr>
        <w:pStyle w:val="NoSpacing"/>
      </w:pPr>
      <w:r>
        <w:t>Published once at the approximate cost of ________________.</w:t>
      </w:r>
    </w:p>
    <w:sectPr w:rsidR="0010771B" w:rsidSect="00E6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F70"/>
    <w:rsid w:val="000030A5"/>
    <w:rsid w:val="00005AF3"/>
    <w:rsid w:val="000125A8"/>
    <w:rsid w:val="00014B5E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0C54CE"/>
    <w:rsid w:val="000E1802"/>
    <w:rsid w:val="000E1AAB"/>
    <w:rsid w:val="0010771B"/>
    <w:rsid w:val="00113FD1"/>
    <w:rsid w:val="0011537D"/>
    <w:rsid w:val="001205DE"/>
    <w:rsid w:val="00125761"/>
    <w:rsid w:val="00133BA7"/>
    <w:rsid w:val="00134387"/>
    <w:rsid w:val="00134C7E"/>
    <w:rsid w:val="0014239C"/>
    <w:rsid w:val="0014313E"/>
    <w:rsid w:val="0014355B"/>
    <w:rsid w:val="001438D5"/>
    <w:rsid w:val="00154E07"/>
    <w:rsid w:val="00164B2A"/>
    <w:rsid w:val="0017217F"/>
    <w:rsid w:val="00180972"/>
    <w:rsid w:val="00180E47"/>
    <w:rsid w:val="00181563"/>
    <w:rsid w:val="0018291F"/>
    <w:rsid w:val="00190BA8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832B3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A4024"/>
    <w:rsid w:val="004B6E1B"/>
    <w:rsid w:val="004C3E42"/>
    <w:rsid w:val="004C3F64"/>
    <w:rsid w:val="004C3FEF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87B07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17850"/>
    <w:rsid w:val="006238ED"/>
    <w:rsid w:val="00623B59"/>
    <w:rsid w:val="00623D43"/>
    <w:rsid w:val="00626995"/>
    <w:rsid w:val="006273AF"/>
    <w:rsid w:val="00632CDC"/>
    <w:rsid w:val="00641A95"/>
    <w:rsid w:val="00657AC6"/>
    <w:rsid w:val="0066442B"/>
    <w:rsid w:val="00667767"/>
    <w:rsid w:val="00680579"/>
    <w:rsid w:val="00681BD0"/>
    <w:rsid w:val="006A2B5B"/>
    <w:rsid w:val="006B7534"/>
    <w:rsid w:val="006C4FE7"/>
    <w:rsid w:val="006C61F9"/>
    <w:rsid w:val="006D72B0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63417"/>
    <w:rsid w:val="00783E0D"/>
    <w:rsid w:val="007853F8"/>
    <w:rsid w:val="00794026"/>
    <w:rsid w:val="007970E8"/>
    <w:rsid w:val="007A4C45"/>
    <w:rsid w:val="007A5DA3"/>
    <w:rsid w:val="007B0456"/>
    <w:rsid w:val="007C318A"/>
    <w:rsid w:val="007C4352"/>
    <w:rsid w:val="007D2D95"/>
    <w:rsid w:val="007D36E8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557C8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3EE9"/>
    <w:rsid w:val="009F766B"/>
    <w:rsid w:val="00A002FF"/>
    <w:rsid w:val="00A30D40"/>
    <w:rsid w:val="00A358F9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A25FC"/>
    <w:rsid w:val="00AB67A9"/>
    <w:rsid w:val="00AC7FB3"/>
    <w:rsid w:val="00AD6D8C"/>
    <w:rsid w:val="00AE4719"/>
    <w:rsid w:val="00AE6C56"/>
    <w:rsid w:val="00AF70A7"/>
    <w:rsid w:val="00AF70E5"/>
    <w:rsid w:val="00AF7A70"/>
    <w:rsid w:val="00B01BFE"/>
    <w:rsid w:val="00B04999"/>
    <w:rsid w:val="00B112BC"/>
    <w:rsid w:val="00B2314D"/>
    <w:rsid w:val="00B24C81"/>
    <w:rsid w:val="00B2515A"/>
    <w:rsid w:val="00B34FE8"/>
    <w:rsid w:val="00B54B28"/>
    <w:rsid w:val="00B605E3"/>
    <w:rsid w:val="00B756DE"/>
    <w:rsid w:val="00B772C9"/>
    <w:rsid w:val="00B8351C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313C8"/>
    <w:rsid w:val="00C60114"/>
    <w:rsid w:val="00C75D51"/>
    <w:rsid w:val="00C76661"/>
    <w:rsid w:val="00C76929"/>
    <w:rsid w:val="00C92B56"/>
    <w:rsid w:val="00C971E8"/>
    <w:rsid w:val="00CA3883"/>
    <w:rsid w:val="00CA60C9"/>
    <w:rsid w:val="00CA707E"/>
    <w:rsid w:val="00CC28BF"/>
    <w:rsid w:val="00CC5561"/>
    <w:rsid w:val="00CD296E"/>
    <w:rsid w:val="00CE6556"/>
    <w:rsid w:val="00CF6C27"/>
    <w:rsid w:val="00D01E54"/>
    <w:rsid w:val="00D01E99"/>
    <w:rsid w:val="00D01F9A"/>
    <w:rsid w:val="00D0774E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A38A3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94"/>
    <w:rsid w:val="00E14DFE"/>
    <w:rsid w:val="00E325ED"/>
    <w:rsid w:val="00E3480A"/>
    <w:rsid w:val="00E42975"/>
    <w:rsid w:val="00E43D65"/>
    <w:rsid w:val="00E440C6"/>
    <w:rsid w:val="00E4422B"/>
    <w:rsid w:val="00E609DD"/>
    <w:rsid w:val="00E66FCC"/>
    <w:rsid w:val="00E7465C"/>
    <w:rsid w:val="00E805E0"/>
    <w:rsid w:val="00E82B3D"/>
    <w:rsid w:val="00E86C35"/>
    <w:rsid w:val="00E942CE"/>
    <w:rsid w:val="00EA3CBD"/>
    <w:rsid w:val="00EB7CF5"/>
    <w:rsid w:val="00EC6AC5"/>
    <w:rsid w:val="00ED541A"/>
    <w:rsid w:val="00EE5722"/>
    <w:rsid w:val="00EF106B"/>
    <w:rsid w:val="00EF1572"/>
    <w:rsid w:val="00EF310C"/>
    <w:rsid w:val="00EF7587"/>
    <w:rsid w:val="00F01D6D"/>
    <w:rsid w:val="00F04FD5"/>
    <w:rsid w:val="00F11754"/>
    <w:rsid w:val="00F21131"/>
    <w:rsid w:val="00F308A7"/>
    <w:rsid w:val="00F32836"/>
    <w:rsid w:val="00F42D3D"/>
    <w:rsid w:val="00F449A3"/>
    <w:rsid w:val="00F47D0F"/>
    <w:rsid w:val="00F55E81"/>
    <w:rsid w:val="00F56494"/>
    <w:rsid w:val="00F62370"/>
    <w:rsid w:val="00F674DC"/>
    <w:rsid w:val="00F67801"/>
    <w:rsid w:val="00F73779"/>
    <w:rsid w:val="00F83C09"/>
    <w:rsid w:val="00F8667C"/>
    <w:rsid w:val="00F940F1"/>
    <w:rsid w:val="00F95D2F"/>
    <w:rsid w:val="00FA0FAF"/>
    <w:rsid w:val="00FD378E"/>
    <w:rsid w:val="00FD6509"/>
    <w:rsid w:val="00FE235A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99"/>
    <w:qFormat/>
    <w:rsid w:val="001438D5"/>
  </w:style>
  <w:style w:type="paragraph" w:styleId="BalloonText">
    <w:name w:val="Balloon Text"/>
    <w:basedOn w:val="Normal"/>
    <w:link w:val="BalloonTextChar"/>
    <w:uiPriority w:val="99"/>
    <w:semiHidden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5E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782</Words>
  <Characters>4461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MIDLAND</dc:title>
  <dc:subject/>
  <dc:creator>Admin</dc:creator>
  <cp:keywords/>
  <dc:description/>
  <cp:lastModifiedBy>Beth Etta</cp:lastModifiedBy>
  <cp:revision>2</cp:revision>
  <cp:lastPrinted>2019-07-11T21:47:00Z</cp:lastPrinted>
  <dcterms:created xsi:type="dcterms:W3CDTF">2019-07-12T03:19:00Z</dcterms:created>
  <dcterms:modified xsi:type="dcterms:W3CDTF">2019-07-12T03:19:00Z</dcterms:modified>
</cp:coreProperties>
</file>