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D7175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71D6B">
        <w:rPr>
          <w:sz w:val="20"/>
          <w:szCs w:val="20"/>
        </w:rPr>
        <w:t>October 10</w:t>
      </w:r>
      <w:r w:rsidR="00241FDC"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D71D6B">
        <w:t>October 10</w:t>
      </w:r>
      <w:r w:rsidR="00A734DC">
        <w:t>,</w:t>
      </w:r>
      <w:r w:rsidR="007E0BB1">
        <w:t xml:space="preserve"> 2017</w:t>
      </w:r>
      <w:r w:rsidR="005D0C6F" w:rsidRPr="008644CC">
        <w:t xml:space="preserve"> at </w:t>
      </w:r>
      <w:r w:rsidR="00246A08">
        <w:t>7:</w:t>
      </w:r>
      <w:r w:rsidR="00D71D6B">
        <w:t>1</w:t>
      </w:r>
      <w:r w:rsidR="008F3C2B" w:rsidRPr="008644CC">
        <w:t>0</w:t>
      </w:r>
      <w:r w:rsidRPr="008644CC">
        <w:t xml:space="preserve"> PM in the Town Hall with the following members present:  </w:t>
      </w:r>
      <w:r w:rsidR="00494747">
        <w:t>Jared Fosheim</w:t>
      </w:r>
      <w:r w:rsidR="002D7175">
        <w:t xml:space="preserve">, </w:t>
      </w:r>
      <w:r w:rsidR="00246A08">
        <w:t>Dakota</w:t>
      </w:r>
      <w:r w:rsidR="002C72EE">
        <w:t xml:space="preserve"> </w:t>
      </w:r>
      <w:r w:rsidR="00246A08">
        <w:t>Fosheim</w:t>
      </w:r>
      <w:r w:rsidR="006F2E11">
        <w:t>, 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125761" w:rsidRDefault="00125761" w:rsidP="00DF26EE">
      <w:pPr>
        <w:pStyle w:val="NoSpacing"/>
      </w:pPr>
    </w:p>
    <w:p w:rsidR="00494747" w:rsidRDefault="00CA707E" w:rsidP="00DF26EE">
      <w:pPr>
        <w:pStyle w:val="NoSpacing"/>
      </w:pPr>
      <w:r>
        <w:t>Also present</w:t>
      </w:r>
      <w:r w:rsidR="002D7175">
        <w:t xml:space="preserve">: </w:t>
      </w:r>
      <w:r w:rsidR="00D71D6B">
        <w:t>Keith Garrigan</w:t>
      </w:r>
    </w:p>
    <w:p w:rsidR="00626995" w:rsidRDefault="00626995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D71D6B">
        <w:t>September 12,</w:t>
      </w:r>
      <w:r w:rsidR="007E0BB1">
        <w:t xml:space="preserve"> 2017</w:t>
      </w:r>
      <w:r w:rsidR="005C5A37" w:rsidRPr="008644CC">
        <w:t xml:space="preserve">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626995" w:rsidRDefault="00626995" w:rsidP="00DF26EE">
      <w:pPr>
        <w:pStyle w:val="NoSpacing"/>
      </w:pPr>
    </w:p>
    <w:p w:rsidR="003A022C" w:rsidRDefault="00D71D6B" w:rsidP="00DF26EE">
      <w:pPr>
        <w:pStyle w:val="NoSpacing"/>
      </w:pPr>
      <w:r>
        <w:t>Keith Garrigan was appointed as Trustee to replace Derek Flom who resigned.  Garrigan will take the Oath of Office at our November meeting.</w:t>
      </w:r>
    </w:p>
    <w:p w:rsidR="00D71D6B" w:rsidRDefault="00D71D6B" w:rsidP="00DF26EE">
      <w:pPr>
        <w:pStyle w:val="NoSpacing"/>
      </w:pPr>
    </w:p>
    <w:p w:rsidR="003A022C" w:rsidRDefault="003A022C" w:rsidP="00DF26EE">
      <w:pPr>
        <w:pStyle w:val="NoSpacing"/>
      </w:pPr>
      <w:r>
        <w:t>Discussed RVW Inc.’s application for Utility Permit for fiber optic i</w:t>
      </w:r>
      <w:r w:rsidR="00D71D6B">
        <w:t>nstallation to be done in 2018 and DENR permit.</w:t>
      </w:r>
    </w:p>
    <w:p w:rsidR="00D71D6B" w:rsidRDefault="00D71D6B" w:rsidP="00DF26EE">
      <w:pPr>
        <w:pStyle w:val="NoSpacing"/>
      </w:pPr>
    </w:p>
    <w:p w:rsidR="00D71D6B" w:rsidRDefault="00D71D6B" w:rsidP="00DF26EE">
      <w:pPr>
        <w:pStyle w:val="NoSpacing"/>
      </w:pPr>
      <w:r>
        <w:t>Garbage contract is up for renewal.</w:t>
      </w:r>
    </w:p>
    <w:p w:rsidR="00626995" w:rsidRDefault="00626995" w:rsidP="00DF26EE">
      <w:pPr>
        <w:pStyle w:val="NoSpacing"/>
      </w:pPr>
    </w:p>
    <w:p w:rsidR="00D71D6B" w:rsidRDefault="00623D43" w:rsidP="00DF26EE">
      <w:pPr>
        <w:pStyle w:val="NoSpacing"/>
      </w:pPr>
      <w:r>
        <w:t>Utility Operator Report:</w:t>
      </w:r>
      <w:r w:rsidR="005810C0">
        <w:t xml:space="preserve">  </w:t>
      </w:r>
      <w:r w:rsidR="00D71D6B">
        <w:t>discussed water facility progress, replacing culverts, landfill, sewer pumps at lift station, upcoming Safety Benefits loss control survey and Town Park winterization.</w:t>
      </w:r>
    </w:p>
    <w:p w:rsidR="00D71D6B" w:rsidRDefault="00D71D6B" w:rsidP="00DF26EE">
      <w:pPr>
        <w:pStyle w:val="NoSpacing"/>
      </w:pPr>
    </w:p>
    <w:p w:rsidR="00C76929" w:rsidRDefault="00C76929" w:rsidP="00DF26EE">
      <w:pPr>
        <w:pStyle w:val="NoSpacing"/>
      </w:pPr>
      <w:r>
        <w:t>A motion was made by</w:t>
      </w:r>
      <w:r w:rsidR="00CA707E">
        <w:t xml:space="preserve"> </w:t>
      </w:r>
      <w:r w:rsidR="007E0BB1">
        <w:t>D. Fosheim</w:t>
      </w:r>
      <w:r>
        <w:t>, second by</w:t>
      </w:r>
      <w:r w:rsidR="00A734DC">
        <w:t xml:space="preserve"> J. Fosheim</w:t>
      </w:r>
      <w:r w:rsidR="00CA707E">
        <w:t xml:space="preserve"> </w:t>
      </w:r>
      <w:r>
        <w:t>to approve the following claims:</w:t>
      </w:r>
    </w:p>
    <w:p w:rsidR="00783E0D" w:rsidRDefault="00783E0D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6C4FE7">
        <w:t>486.00</w:t>
      </w:r>
    </w:p>
    <w:p w:rsidR="00C76929" w:rsidRDefault="00C76929" w:rsidP="00DF26EE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125761">
        <w:t xml:space="preserve">  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6C4FE7">
        <w:t>1321.70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6C4FE7">
        <w:t>2818.91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6C4FE7">
        <w:t>/postage</w:t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>
        <w:t>2</w:t>
      </w:r>
      <w:r w:rsidR="006C4FE7">
        <w:t>15.10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724.97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6C4FE7">
        <w:tab/>
      </w:r>
      <w:r w:rsidR="006C4FE7">
        <w:tab/>
      </w:r>
      <w:r w:rsidR="006C4FE7">
        <w:tab/>
      </w:r>
      <w:r w:rsidR="00783E0D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50.00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6C4FE7">
        <w:t>161.88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6C4FE7">
        <w:t>153.21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623D43">
        <w:t>1350.00</w:t>
      </w:r>
    </w:p>
    <w:p w:rsidR="006C4FE7" w:rsidRDefault="006C4FE7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48"/>
        </w:tabs>
      </w:pPr>
      <w:r>
        <w:t>Jerry’s Blade Service</w:t>
      </w:r>
      <w:r>
        <w:tab/>
      </w:r>
      <w:r>
        <w:tab/>
      </w:r>
      <w:r>
        <w:tab/>
        <w:t xml:space="preserve">Street </w:t>
      </w:r>
      <w:r w:rsidR="00201856">
        <w:t xml:space="preserve">                                                                 701.50</w:t>
      </w:r>
    </w:p>
    <w:p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  <w:t>Fuel</w:t>
      </w:r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201856">
        <w:t>128.00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  </w:t>
      </w:r>
      <w:r w:rsidR="00201856">
        <w:t>44.50</w:t>
      </w:r>
    </w:p>
    <w:p w:rsidR="00783E0D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</w:r>
      <w:r>
        <w:tab/>
        <w:t xml:space="preserve">    211.00</w:t>
      </w:r>
    </w:p>
    <w:p w:rsidR="00201856" w:rsidRDefault="00201856" w:rsidP="00DF26EE">
      <w:pPr>
        <w:pStyle w:val="NoSpacing"/>
      </w:pPr>
      <w:r>
        <w:t>SD One Call</w:t>
      </w:r>
      <w:r>
        <w:tab/>
      </w:r>
      <w:r>
        <w:tab/>
      </w:r>
      <w:r>
        <w:tab/>
      </w:r>
      <w:r>
        <w:tab/>
        <w:t>Message Fees</w:t>
      </w:r>
      <w:r>
        <w:tab/>
      </w:r>
      <w:r>
        <w:tab/>
      </w:r>
      <w:r>
        <w:tab/>
      </w:r>
      <w:r>
        <w:tab/>
        <w:t xml:space="preserve">        7.84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B112BC">
        <w:t>107.25</w:t>
      </w:r>
    </w:p>
    <w:p w:rsidR="00A734DC" w:rsidRDefault="00A734DC" w:rsidP="00DF26EE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</w:t>
      </w:r>
      <w:r w:rsidR="00201856">
        <w:t>1306.82</w:t>
      </w:r>
    </w:p>
    <w:p w:rsidR="00201856" w:rsidRDefault="00201856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Water Supply</w:t>
      </w:r>
      <w:r>
        <w:tab/>
      </w:r>
      <w:r>
        <w:tab/>
      </w:r>
      <w:r>
        <w:tab/>
        <w:t xml:space="preserve">             1481.25</w:t>
      </w:r>
    </w:p>
    <w:p w:rsidR="00201856" w:rsidRDefault="00201856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Sharpe Enterprises</w:t>
      </w:r>
      <w:r>
        <w:tab/>
      </w:r>
      <w:r>
        <w:tab/>
      </w:r>
      <w:r>
        <w:tab/>
        <w:t>Water Project</w:t>
      </w:r>
      <w:r>
        <w:tab/>
      </w:r>
      <w:r>
        <w:tab/>
      </w:r>
      <w:r>
        <w:tab/>
        <w:t xml:space="preserve">       203,000.48</w:t>
      </w:r>
    </w:p>
    <w:p w:rsidR="00471699" w:rsidRDefault="00471699" w:rsidP="00DF26EE">
      <w:pPr>
        <w:pStyle w:val="NoSpacing"/>
      </w:pPr>
      <w:r>
        <w:t>West Central Ele</w:t>
      </w:r>
      <w:r w:rsidR="00B112BC">
        <w:t>c</w:t>
      </w:r>
      <w:r w:rsidR="00783E0D">
        <w:t>tric</w:t>
      </w:r>
      <w:r w:rsidR="00783E0D">
        <w:tab/>
      </w:r>
      <w:r w:rsidR="00783E0D">
        <w:tab/>
      </w:r>
      <w:r w:rsidR="00A734DC">
        <w:tab/>
      </w:r>
      <w:r w:rsidR="00783E0D">
        <w:t>Electric Supply</w:t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 </w:t>
      </w:r>
      <w:r w:rsidR="00A734DC">
        <w:t xml:space="preserve"> </w:t>
      </w:r>
      <w:r w:rsidR="00201856">
        <w:t>993.37</w:t>
      </w:r>
    </w:p>
    <w:p w:rsidR="00125761" w:rsidRDefault="00125761" w:rsidP="00DF26EE">
      <w:pPr>
        <w:pStyle w:val="NoSpacing"/>
      </w:pPr>
      <w:r>
        <w:lastRenderedPageBreak/>
        <w:t>Sharpe Enterprises</w:t>
      </w:r>
      <w:r>
        <w:tab/>
      </w:r>
      <w:r>
        <w:tab/>
      </w:r>
      <w:r>
        <w:tab/>
        <w:t>Water Project</w:t>
      </w:r>
      <w:r>
        <w:tab/>
      </w:r>
      <w:r>
        <w:tab/>
      </w:r>
      <w:r>
        <w:tab/>
        <w:t xml:space="preserve">             62,751.00</w:t>
      </w:r>
    </w:p>
    <w:p w:rsidR="00471699" w:rsidRDefault="00A734DC" w:rsidP="00A734DC">
      <w:pPr>
        <w:pStyle w:val="NoSpacing"/>
      </w:pPr>
      <w:r>
        <w:t>Banner Associat</w:t>
      </w:r>
      <w:r w:rsidR="00201856">
        <w:t>es</w:t>
      </w:r>
      <w:r w:rsidR="00201856">
        <w:tab/>
      </w:r>
      <w:r w:rsidR="00201856">
        <w:tab/>
      </w:r>
      <w:r w:rsidR="00201856">
        <w:tab/>
        <w:t>Engineering Fees</w:t>
      </w:r>
      <w:r w:rsidR="00201856">
        <w:tab/>
      </w:r>
      <w:r w:rsidR="00201856">
        <w:tab/>
      </w:r>
      <w:r w:rsidR="00201856">
        <w:tab/>
        <w:t xml:space="preserve"> </w:t>
      </w:r>
      <w:r w:rsidR="00125761">
        <w:t xml:space="preserve"> </w:t>
      </w:r>
      <w:r w:rsidR="00201856">
        <w:t>9820.50</w:t>
      </w:r>
    </w:p>
    <w:p w:rsidR="00201856" w:rsidRDefault="00201856" w:rsidP="00A734DC">
      <w:pPr>
        <w:pStyle w:val="NoSpacing"/>
      </w:pPr>
      <w:r>
        <w:t>Sharpe Enterprises</w:t>
      </w:r>
      <w:r>
        <w:tab/>
      </w:r>
      <w:r>
        <w:tab/>
      </w:r>
      <w:r>
        <w:tab/>
      </w:r>
      <w:r w:rsidR="00125761">
        <w:t>Water Project</w:t>
      </w:r>
      <w:r w:rsidR="00125761">
        <w:tab/>
      </w:r>
      <w:r w:rsidR="00125761">
        <w:tab/>
      </w:r>
      <w:r w:rsidR="00125761">
        <w:tab/>
        <w:t xml:space="preserve">            </w:t>
      </w:r>
      <w:r>
        <w:t xml:space="preserve"> 58,869.19</w:t>
      </w:r>
    </w:p>
    <w:p w:rsidR="00A734DC" w:rsidRDefault="00A734DC" w:rsidP="00A734DC">
      <w:pPr>
        <w:pStyle w:val="NoSpacing"/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>Dakota Fosheim, Vice-Pres.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 w:rsidSect="009E1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25761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13E9"/>
    <w:rsid w:val="005A25ED"/>
    <w:rsid w:val="005A5BD9"/>
    <w:rsid w:val="005C5A37"/>
    <w:rsid w:val="005D0C6F"/>
    <w:rsid w:val="005D3112"/>
    <w:rsid w:val="005F1F8D"/>
    <w:rsid w:val="005F4A5A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4FE7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5DCA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E1996"/>
    <w:rsid w:val="009F766B"/>
    <w:rsid w:val="00A30D40"/>
    <w:rsid w:val="00A358F9"/>
    <w:rsid w:val="00A629B5"/>
    <w:rsid w:val="00A663B7"/>
    <w:rsid w:val="00A734DC"/>
    <w:rsid w:val="00A7632A"/>
    <w:rsid w:val="00A83550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ED13-F504-43CA-9717-69C8C781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2017-10-13T21:40:00Z</cp:lastPrinted>
  <dcterms:created xsi:type="dcterms:W3CDTF">2017-10-15T01:40:00Z</dcterms:created>
  <dcterms:modified xsi:type="dcterms:W3CDTF">2017-10-15T01:40:00Z</dcterms:modified>
</cp:coreProperties>
</file>